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C2" w:rsidRPr="004623C2" w:rsidRDefault="004623C2">
      <w:pPr>
        <w:pStyle w:val="ConsPlusTitlePage"/>
        <w:rPr>
          <w:color w:val="000000" w:themeColor="text1"/>
        </w:rPr>
      </w:pPr>
      <w:r w:rsidRPr="004623C2">
        <w:rPr>
          <w:color w:val="000000" w:themeColor="text1"/>
        </w:rPr>
        <w:br/>
      </w:r>
    </w:p>
    <w:p w:rsidR="004623C2" w:rsidRPr="004623C2" w:rsidRDefault="004623C2">
      <w:pPr>
        <w:pStyle w:val="ConsPlusNormal"/>
        <w:jc w:val="both"/>
        <w:outlineLvl w:val="0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ВЕРХОВНЫЙ СОВЕТ РОССИЙСКОЙ ФЕДЕРАЦИИ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ПОСТАНОВЛЕНИЕ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от 27 декабря 1991 г. N 2123-1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О РАСПРОСТРАНЕНИИ ДЕЙСТВИЯ ЗАКОНА РСФСР "</w:t>
      </w:r>
      <w:proofErr w:type="gramStart"/>
      <w:r w:rsidRPr="004623C2">
        <w:rPr>
          <w:color w:val="000000" w:themeColor="text1"/>
        </w:rPr>
        <w:t>О</w:t>
      </w:r>
      <w:proofErr w:type="gramEnd"/>
      <w:r w:rsidRPr="004623C2">
        <w:rPr>
          <w:color w:val="000000" w:themeColor="text1"/>
        </w:rPr>
        <w:t xml:space="preserve"> СОЦИАЛЬНОЙ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ЗАЩИТЕ ГРАЖДАН, ПОДВЕРГШИХСЯ ВОЗДЕЙСТВИЮ РАДИАЦИИ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ВСЛЕДСТВИЕ КАТАСТРОФЫ НА ЧЕРНОБЫЛЬСКОЙ АЭС"</w:t>
      </w:r>
    </w:p>
    <w:p w:rsidR="004623C2" w:rsidRPr="004623C2" w:rsidRDefault="004623C2">
      <w:pPr>
        <w:pStyle w:val="ConsPlusTitle"/>
        <w:jc w:val="center"/>
        <w:rPr>
          <w:color w:val="000000" w:themeColor="text1"/>
        </w:rPr>
      </w:pPr>
      <w:r w:rsidRPr="004623C2">
        <w:rPr>
          <w:color w:val="000000" w:themeColor="text1"/>
        </w:rPr>
        <w:t>НА ГРАЖДАН ИЗ ПОДРАЗДЕЛЕНИЙ ОСОБОГО РИСКА</w:t>
      </w:r>
    </w:p>
    <w:p w:rsidR="004623C2" w:rsidRPr="004623C2" w:rsidRDefault="004623C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623C2" w:rsidRPr="004623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>Список изменяющих документов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 w:rsidRPr="004623C2">
              <w:rPr>
                <w:color w:val="000000" w:themeColor="text1"/>
              </w:rPr>
              <w:t xml:space="preserve">(в ред. Федеральных законов от 22.08.2004 </w:t>
            </w:r>
            <w:hyperlink r:id="rId4">
              <w:r w:rsidRPr="004623C2">
                <w:rPr>
                  <w:color w:val="000000" w:themeColor="text1"/>
                </w:rPr>
                <w:t>N 122-ФЗ</w:t>
              </w:r>
            </w:hyperlink>
            <w:r w:rsidRPr="004623C2">
              <w:rPr>
                <w:color w:val="000000" w:themeColor="text1"/>
              </w:rPr>
              <w:t xml:space="preserve"> (ред. 29.12.2004),</w:t>
            </w:r>
            <w:proofErr w:type="gramEnd"/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 xml:space="preserve">от 30.12.2012 </w:t>
            </w:r>
            <w:hyperlink r:id="rId5">
              <w:r w:rsidRPr="004623C2">
                <w:rPr>
                  <w:color w:val="000000" w:themeColor="text1"/>
                </w:rPr>
                <w:t>N 329-ФЗ</w:t>
              </w:r>
            </w:hyperlink>
            <w:r w:rsidRPr="004623C2">
              <w:rPr>
                <w:color w:val="000000" w:themeColor="text1"/>
              </w:rPr>
              <w:t xml:space="preserve">, от 29.06.2015 </w:t>
            </w:r>
            <w:hyperlink r:id="rId6">
              <w:r w:rsidRPr="004623C2">
                <w:rPr>
                  <w:color w:val="000000" w:themeColor="text1"/>
                </w:rPr>
                <w:t>N 169-ФЗ</w:t>
              </w:r>
            </w:hyperlink>
            <w:r w:rsidRPr="004623C2">
              <w:rPr>
                <w:color w:val="000000" w:themeColor="text1"/>
              </w:rPr>
              <w:t>,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 xml:space="preserve">с изм., внесенными </w:t>
            </w:r>
            <w:hyperlink r:id="rId7">
              <w:r w:rsidRPr="004623C2">
                <w:rPr>
                  <w:color w:val="000000" w:themeColor="text1"/>
                </w:rPr>
                <w:t>Постановлением</w:t>
              </w:r>
            </w:hyperlink>
            <w:r w:rsidRPr="004623C2">
              <w:rPr>
                <w:color w:val="000000" w:themeColor="text1"/>
              </w:rPr>
              <w:t xml:space="preserve"> Конституционного Суда РФ</w:t>
            </w:r>
          </w:p>
          <w:p w:rsidR="004623C2" w:rsidRPr="004623C2" w:rsidRDefault="004623C2">
            <w:pPr>
              <w:pStyle w:val="ConsPlusNormal"/>
              <w:jc w:val="center"/>
              <w:rPr>
                <w:color w:val="000000" w:themeColor="text1"/>
              </w:rPr>
            </w:pPr>
            <w:r w:rsidRPr="004623C2">
              <w:rPr>
                <w:color w:val="000000" w:themeColor="text1"/>
              </w:rPr>
              <w:t>от 01.07.2014 N 20-П)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3C2" w:rsidRPr="004623C2" w:rsidRDefault="004623C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623C2" w:rsidRPr="004623C2" w:rsidRDefault="004623C2">
      <w:pPr>
        <w:pStyle w:val="ConsPlusNormal"/>
        <w:jc w:val="both"/>
        <w:rPr>
          <w:color w:val="000000" w:themeColor="text1"/>
        </w:rPr>
      </w:pPr>
    </w:p>
    <w:p w:rsidR="004623C2" w:rsidRPr="004623C2" w:rsidRDefault="004623C2">
      <w:pPr>
        <w:pStyle w:val="ConsPlusNormal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В целях защиты прав и интересов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Верховный Совет Российской Федерации постановляет: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0" w:name="P17"/>
      <w:bookmarkEnd w:id="0"/>
      <w:r w:rsidRPr="004623C2">
        <w:rPr>
          <w:color w:val="000000" w:themeColor="text1"/>
        </w:rPr>
        <w:t xml:space="preserve">1. Распространить действие </w:t>
      </w:r>
      <w:hyperlink r:id="rId8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РСФСР от 15 мая 1991 года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699) на граждан из подразделений особого риска в пределах, установленных настоящим Постановлением.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К гражданам из подразделений особого риска относятся 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9"/>
      <w:bookmarkEnd w:id="1"/>
      <w:r w:rsidRPr="004623C2">
        <w:rPr>
          <w:color w:val="000000" w:themeColor="text1"/>
        </w:rPr>
        <w:t>а) 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б) 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в) непосредственные участники ликвидации радиационных аварий на ядерных установках надводных и подводных кораблей и других военных объектах;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22"/>
      <w:bookmarkEnd w:id="2"/>
      <w:r w:rsidRPr="004623C2">
        <w:rPr>
          <w:color w:val="000000" w:themeColor="text1"/>
        </w:rPr>
        <w:t>г) личный состав отдельных подразделений по сборке ядерных зарядов из числа военнослужащих;</w:t>
      </w:r>
    </w:p>
    <w:p w:rsidR="004623C2" w:rsidRPr="004623C2" w:rsidRDefault="004623C2" w:rsidP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23"/>
      <w:bookmarkEnd w:id="3"/>
      <w:r w:rsidRPr="004623C2">
        <w:rPr>
          <w:color w:val="000000" w:themeColor="text1"/>
        </w:rPr>
        <w:t>д) непосредственные участники подземных испытаний ядерного оружия, проведения и обеспечения работ по сбору и захоронению радиоактивных веществ.</w:t>
      </w:r>
      <w:bookmarkStart w:id="4" w:name="_GoBack"/>
      <w:bookmarkEnd w:id="4"/>
    </w:p>
    <w:p w:rsidR="004623C2" w:rsidRPr="004623C2" w:rsidRDefault="004623C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2. </w:t>
      </w:r>
      <w:proofErr w:type="gramStart"/>
      <w:r w:rsidRPr="004623C2">
        <w:rPr>
          <w:color w:val="000000" w:themeColor="text1"/>
        </w:rPr>
        <w:t xml:space="preserve">Лицам, ставшим инвалидами, указанным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гарантируются меры социальной поддержки, установленные </w:t>
      </w:r>
      <w:hyperlink r:id="rId9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10">
        <w:r w:rsidRPr="004623C2">
          <w:rPr>
            <w:color w:val="000000" w:themeColor="text1"/>
          </w:rPr>
          <w:t>15 части первой статьи 14</w:t>
        </w:r>
      </w:hyperlink>
      <w:r w:rsidRPr="004623C2">
        <w:rPr>
          <w:color w:val="000000" w:themeColor="text1"/>
        </w:rPr>
        <w:t xml:space="preserve">, </w:t>
      </w:r>
      <w:hyperlink r:id="rId11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1 части третьей </w:t>
      </w:r>
      <w:hyperlink r:id="rId12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</w:t>
      </w:r>
      <w:hyperlink r:id="rId13">
        <w:r w:rsidRPr="004623C2">
          <w:rPr>
            <w:color w:val="000000" w:themeColor="text1"/>
          </w:rPr>
          <w:t>статьей 29</w:t>
        </w:r>
      </w:hyperlink>
      <w:r w:rsidRPr="004623C2">
        <w:rPr>
          <w:color w:val="000000" w:themeColor="text1"/>
        </w:rPr>
        <w:t xml:space="preserve">, </w:t>
      </w:r>
      <w:hyperlink r:id="rId14">
        <w:r w:rsidRPr="004623C2">
          <w:rPr>
            <w:color w:val="000000" w:themeColor="text1"/>
          </w:rPr>
          <w:t>частями первой</w:t>
        </w:r>
      </w:hyperlink>
      <w:r w:rsidRPr="004623C2">
        <w:rPr>
          <w:color w:val="000000" w:themeColor="text1"/>
        </w:rPr>
        <w:t xml:space="preserve"> - </w:t>
      </w:r>
      <w:hyperlink r:id="rId15">
        <w:r w:rsidRPr="004623C2">
          <w:rPr>
            <w:color w:val="000000" w:themeColor="text1"/>
          </w:rPr>
          <w:t>третьей</w:t>
        </w:r>
      </w:hyperlink>
      <w:r w:rsidRPr="004623C2">
        <w:rPr>
          <w:color w:val="000000" w:themeColor="text1"/>
        </w:rPr>
        <w:t xml:space="preserve"> статьи 39 </w:t>
      </w:r>
      <w:r w:rsidRPr="004623C2">
        <w:rPr>
          <w:color w:val="000000" w:themeColor="text1"/>
        </w:rPr>
        <w:lastRenderedPageBreak/>
        <w:t>Закона РСФСР "О социальной защите граждан, подвергшихся воздействию радиации вследствие катастрофы на Чернобыльской АЭС".</w:t>
      </w:r>
      <w:proofErr w:type="gramEnd"/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Федеральных законов от 22.08.2004 </w:t>
      </w:r>
      <w:hyperlink r:id="rId16">
        <w:r w:rsidRPr="004623C2">
          <w:rPr>
            <w:color w:val="000000" w:themeColor="text1"/>
          </w:rPr>
          <w:t>N 122-ФЗ</w:t>
        </w:r>
      </w:hyperlink>
      <w:r w:rsidRPr="004623C2">
        <w:rPr>
          <w:color w:val="000000" w:themeColor="text1"/>
        </w:rPr>
        <w:t xml:space="preserve"> (ред. 29.12.2004), от 29.06.2015 </w:t>
      </w:r>
      <w:hyperlink r:id="rId17">
        <w:r w:rsidRPr="004623C2">
          <w:rPr>
            <w:color w:val="000000" w:themeColor="text1"/>
          </w:rPr>
          <w:t>N 169-ФЗ</w:t>
        </w:r>
      </w:hyperlink>
      <w:r w:rsidRPr="004623C2">
        <w:rPr>
          <w:color w:val="000000" w:themeColor="text1"/>
        </w:rPr>
        <w:t>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Лицам, указанным в </w:t>
      </w:r>
      <w:hyperlink w:anchor="P19">
        <w:r w:rsidRPr="004623C2">
          <w:rPr>
            <w:color w:val="000000" w:themeColor="text1"/>
          </w:rPr>
          <w:t>подпунктах "а"</w:t>
        </w:r>
      </w:hyperlink>
      <w:r w:rsidRPr="004623C2">
        <w:rPr>
          <w:color w:val="000000" w:themeColor="text1"/>
        </w:rPr>
        <w:t xml:space="preserve"> - </w:t>
      </w:r>
      <w:hyperlink w:anchor="P22">
        <w:r w:rsidRPr="004623C2">
          <w:rPr>
            <w:color w:val="000000" w:themeColor="text1"/>
          </w:rPr>
          <w:t>"г"</w:t>
        </w:r>
      </w:hyperlink>
      <w:r w:rsidRPr="004623C2">
        <w:rPr>
          <w:color w:val="000000" w:themeColor="text1"/>
        </w:rPr>
        <w:t xml:space="preserve"> пункта 1 настоящего Постановления, не имеющим инвалидности, гарантируются меры социальной поддержки, установленные </w:t>
      </w:r>
      <w:hyperlink r:id="rId18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19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</w:t>
      </w:r>
      <w:hyperlink r:id="rId20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2 части третьей </w:t>
      </w:r>
      <w:hyperlink r:id="rId21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частью первой статьи </w:t>
      </w:r>
      <w:hyperlink r:id="rId22">
        <w:r w:rsidRPr="004623C2">
          <w:rPr>
            <w:color w:val="000000" w:themeColor="text1"/>
          </w:rPr>
          <w:t>30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а также </w:t>
      </w:r>
      <w:hyperlink r:id="rId23">
        <w:r w:rsidRPr="004623C2">
          <w:rPr>
            <w:color w:val="000000" w:themeColor="text1"/>
          </w:rPr>
          <w:t>частями первой</w:t>
        </w:r>
      </w:hyperlink>
      <w:r w:rsidRPr="004623C2">
        <w:rPr>
          <w:color w:val="000000" w:themeColor="text1"/>
        </w:rPr>
        <w:t xml:space="preserve"> и </w:t>
      </w:r>
      <w:hyperlink r:id="rId24">
        <w:r w:rsidRPr="004623C2">
          <w:rPr>
            <w:color w:val="000000" w:themeColor="text1"/>
          </w:rPr>
          <w:t>второй</w:t>
        </w:r>
      </w:hyperlink>
      <w:r w:rsidRPr="004623C2">
        <w:rPr>
          <w:color w:val="000000" w:themeColor="text1"/>
        </w:rPr>
        <w:t xml:space="preserve"> статьи 39 этого</w:t>
      </w:r>
      <w:proofErr w:type="gramEnd"/>
      <w:r w:rsidRPr="004623C2">
        <w:rPr>
          <w:color w:val="000000" w:themeColor="text1"/>
        </w:rPr>
        <w:t xml:space="preserve"> Закона в части компенсаций, предусмотренных для инвалидов III группы.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25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Лицам, указанным в </w:t>
      </w:r>
      <w:hyperlink w:anchor="P23">
        <w:r w:rsidRPr="004623C2">
          <w:rPr>
            <w:color w:val="000000" w:themeColor="text1"/>
          </w:rPr>
          <w:t>подпункте "д"</w:t>
        </w:r>
      </w:hyperlink>
      <w:r w:rsidRPr="004623C2">
        <w:rPr>
          <w:color w:val="000000" w:themeColor="text1"/>
        </w:rPr>
        <w:t xml:space="preserve"> пункта 1 настоящего Постановления, гарантируются меры социальной поддержки, установленные </w:t>
      </w:r>
      <w:hyperlink r:id="rId26">
        <w:r w:rsidRPr="004623C2">
          <w:rPr>
            <w:color w:val="000000" w:themeColor="text1"/>
          </w:rPr>
          <w:t>пунктами 3</w:t>
        </w:r>
      </w:hyperlink>
      <w:r w:rsidRPr="004623C2">
        <w:rPr>
          <w:color w:val="000000" w:themeColor="text1"/>
        </w:rPr>
        <w:t xml:space="preserve"> - </w:t>
      </w:r>
      <w:hyperlink r:id="rId27">
        <w:r w:rsidRPr="004623C2">
          <w:rPr>
            <w:color w:val="000000" w:themeColor="text1"/>
          </w:rPr>
          <w:t>12,</w:t>
        </w:r>
      </w:hyperlink>
      <w:r w:rsidRPr="004623C2">
        <w:rPr>
          <w:color w:val="000000" w:themeColor="text1"/>
        </w:rPr>
        <w:t xml:space="preserve"> </w:t>
      </w:r>
      <w:hyperlink r:id="rId28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</w:t>
      </w:r>
      <w:hyperlink r:id="rId29">
        <w:r w:rsidRPr="004623C2">
          <w:rPr>
            <w:color w:val="000000" w:themeColor="text1"/>
          </w:rPr>
          <w:t>пунктами 1</w:t>
        </w:r>
      </w:hyperlink>
      <w:r w:rsidRPr="004623C2">
        <w:rPr>
          <w:color w:val="000000" w:themeColor="text1"/>
        </w:rPr>
        <w:t xml:space="preserve"> - </w:t>
      </w:r>
      <w:hyperlink r:id="rId30">
        <w:r w:rsidRPr="004623C2">
          <w:rPr>
            <w:color w:val="000000" w:themeColor="text1"/>
          </w:rPr>
          <w:t>3</w:t>
        </w:r>
      </w:hyperlink>
      <w:r w:rsidRPr="004623C2">
        <w:rPr>
          <w:color w:val="000000" w:themeColor="text1"/>
        </w:rPr>
        <w:t xml:space="preserve"> части первой статьи 15, </w:t>
      </w:r>
      <w:hyperlink r:id="rId31">
        <w:r w:rsidRPr="004623C2">
          <w:rPr>
            <w:color w:val="000000" w:themeColor="text1"/>
          </w:rPr>
          <w:t>статьей 24,</w:t>
        </w:r>
      </w:hyperlink>
      <w:r w:rsidRPr="004623C2">
        <w:rPr>
          <w:color w:val="000000" w:themeColor="text1"/>
        </w:rPr>
        <w:t xml:space="preserve"> пунктом 2 части третьей </w:t>
      </w:r>
      <w:hyperlink r:id="rId32">
        <w:r w:rsidRPr="004623C2">
          <w:rPr>
            <w:color w:val="000000" w:themeColor="text1"/>
          </w:rPr>
          <w:t>статьи 27.1,</w:t>
        </w:r>
      </w:hyperlink>
      <w:r w:rsidRPr="004623C2">
        <w:rPr>
          <w:color w:val="000000" w:themeColor="text1"/>
        </w:rPr>
        <w:t xml:space="preserve"> пунктом 2 части второй </w:t>
      </w:r>
      <w:hyperlink r:id="rId33">
        <w:r w:rsidRPr="004623C2">
          <w:rPr>
            <w:color w:val="000000" w:themeColor="text1"/>
          </w:rPr>
          <w:t>статьи 30,</w:t>
        </w:r>
      </w:hyperlink>
      <w:r w:rsidRPr="004623C2">
        <w:rPr>
          <w:color w:val="000000" w:themeColor="text1"/>
        </w:rPr>
        <w:t xml:space="preserve"> частью первой</w:t>
      </w:r>
      <w:proofErr w:type="gramEnd"/>
      <w:r w:rsidRPr="004623C2">
        <w:rPr>
          <w:color w:val="000000" w:themeColor="text1"/>
        </w:rPr>
        <w:t xml:space="preserve"> </w:t>
      </w:r>
      <w:hyperlink r:id="rId34">
        <w:r w:rsidRPr="004623C2">
          <w:rPr>
            <w:color w:val="000000" w:themeColor="text1"/>
          </w:rPr>
          <w:t>статьи 40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35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623C2">
        <w:rPr>
          <w:color w:val="000000" w:themeColor="text1"/>
        </w:rPr>
        <w:t xml:space="preserve">Семьям, потерявшим кормильца из числа лиц, указанных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гарантируются меры социальной поддержки, установленные </w:t>
      </w:r>
      <w:hyperlink r:id="rId36">
        <w:r w:rsidRPr="004623C2">
          <w:rPr>
            <w:color w:val="000000" w:themeColor="text1"/>
          </w:rPr>
          <w:t>пунктами 3,</w:t>
        </w:r>
      </w:hyperlink>
      <w:r w:rsidRPr="004623C2">
        <w:rPr>
          <w:color w:val="000000" w:themeColor="text1"/>
        </w:rPr>
        <w:t xml:space="preserve"> </w:t>
      </w:r>
      <w:hyperlink r:id="rId37">
        <w:r w:rsidRPr="004623C2">
          <w:rPr>
            <w:color w:val="000000" w:themeColor="text1"/>
          </w:rPr>
          <w:t>7,</w:t>
        </w:r>
      </w:hyperlink>
      <w:r w:rsidRPr="004623C2">
        <w:rPr>
          <w:color w:val="000000" w:themeColor="text1"/>
        </w:rPr>
        <w:t xml:space="preserve"> </w:t>
      </w:r>
      <w:hyperlink r:id="rId38">
        <w:r w:rsidRPr="004623C2">
          <w:rPr>
            <w:color w:val="000000" w:themeColor="text1"/>
          </w:rPr>
          <w:t>8,</w:t>
        </w:r>
      </w:hyperlink>
      <w:r w:rsidRPr="004623C2">
        <w:rPr>
          <w:color w:val="000000" w:themeColor="text1"/>
        </w:rPr>
        <w:t xml:space="preserve"> </w:t>
      </w:r>
      <w:hyperlink r:id="rId39">
        <w:r w:rsidRPr="004623C2">
          <w:rPr>
            <w:color w:val="000000" w:themeColor="text1"/>
          </w:rPr>
          <w:t>12</w:t>
        </w:r>
      </w:hyperlink>
      <w:r w:rsidRPr="004623C2">
        <w:rPr>
          <w:color w:val="000000" w:themeColor="text1"/>
        </w:rPr>
        <w:t xml:space="preserve"> - </w:t>
      </w:r>
      <w:hyperlink r:id="rId40">
        <w:r w:rsidRPr="004623C2">
          <w:rPr>
            <w:color w:val="000000" w:themeColor="text1"/>
          </w:rPr>
          <w:t>14</w:t>
        </w:r>
      </w:hyperlink>
      <w:r w:rsidRPr="004623C2">
        <w:rPr>
          <w:color w:val="000000" w:themeColor="text1"/>
        </w:rPr>
        <w:t xml:space="preserve"> части первой статьи 14, частью четвертой </w:t>
      </w:r>
      <w:hyperlink r:id="rId41">
        <w:r w:rsidRPr="004623C2">
          <w:rPr>
            <w:color w:val="000000" w:themeColor="text1"/>
          </w:rPr>
          <w:t>статьи 39,</w:t>
        </w:r>
      </w:hyperlink>
      <w:r w:rsidRPr="004623C2">
        <w:rPr>
          <w:color w:val="000000" w:themeColor="text1"/>
        </w:rPr>
        <w:t xml:space="preserve"> а также </w:t>
      </w:r>
      <w:hyperlink r:id="rId42">
        <w:r w:rsidRPr="004623C2">
          <w:rPr>
            <w:color w:val="000000" w:themeColor="text1"/>
          </w:rPr>
          <w:t>статьями 41 и 42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АЭС", но не ниже норм, установленных Федеральным </w:t>
      </w:r>
      <w:hyperlink r:id="rId43">
        <w:r w:rsidRPr="004623C2">
          <w:rPr>
            <w:color w:val="000000" w:themeColor="text1"/>
          </w:rPr>
          <w:t>законом</w:t>
        </w:r>
      </w:hyperlink>
      <w:r w:rsidRPr="004623C2">
        <w:rPr>
          <w:color w:val="000000" w:themeColor="text1"/>
        </w:rPr>
        <w:t xml:space="preserve"> от</w:t>
      </w:r>
      <w:proofErr w:type="gramEnd"/>
      <w:r w:rsidRPr="004623C2">
        <w:rPr>
          <w:color w:val="000000" w:themeColor="text1"/>
        </w:rPr>
        <w:t xml:space="preserve"> 15 декабря 2001 года N 166-ФЗ "О государственном пенсионном обеспечении в Российской Федерации" в случае потери кормильца вследствие военной травмы или заболевания, полученных в период военной службы.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44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Меры социальной поддержки предоставляются лицам, имеющим удостоверения, порядок и условия оформления и выдачи которых определяются </w:t>
      </w:r>
      <w:hyperlink r:id="rId45">
        <w:r w:rsidRPr="004623C2">
          <w:rPr>
            <w:color w:val="000000" w:themeColor="text1"/>
          </w:rPr>
          <w:t>органами</w:t>
        </w:r>
      </w:hyperlink>
      <w:r w:rsidRPr="004623C2">
        <w:rPr>
          <w:color w:val="000000" w:themeColor="text1"/>
        </w:rPr>
        <w:t>, уполномоченными Правительством Российской Федерации.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(в ред. Федерального </w:t>
      </w:r>
      <w:hyperlink r:id="rId46">
        <w:r w:rsidRPr="004623C2">
          <w:rPr>
            <w:color w:val="000000" w:themeColor="text1"/>
          </w:rPr>
          <w:t>закона</w:t>
        </w:r>
      </w:hyperlink>
      <w:r w:rsidRPr="004623C2">
        <w:rPr>
          <w:color w:val="000000" w:themeColor="text1"/>
        </w:rPr>
        <w:t xml:space="preserve"> от 22.08.2004 N 122-ФЗ (ред. 29.12.2004))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Льготы, касающиеся пенсионного обеспечения, вводятся в действие с 1 апреля 1992 года.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Информация о состоянии здоровья и об изменениях состояния здоровья лиц, указанных в </w:t>
      </w:r>
      <w:hyperlink w:anchor="P17">
        <w:r w:rsidRPr="004623C2">
          <w:rPr>
            <w:color w:val="000000" w:themeColor="text1"/>
          </w:rPr>
          <w:t>пункте 1</w:t>
        </w:r>
      </w:hyperlink>
      <w:r w:rsidRPr="004623C2">
        <w:rPr>
          <w:color w:val="000000" w:themeColor="text1"/>
        </w:rPr>
        <w:t xml:space="preserve"> настоящего Постановления, подлежит включению в Национальный радиационно-эпидемиологический регистр в </w:t>
      </w:r>
      <w:hyperlink r:id="rId47">
        <w:r w:rsidRPr="004623C2">
          <w:rPr>
            <w:color w:val="000000" w:themeColor="text1"/>
          </w:rPr>
          <w:t>порядке</w:t>
        </w:r>
      </w:hyperlink>
      <w:r w:rsidRPr="004623C2">
        <w:rPr>
          <w:color w:val="000000" w:themeColor="text1"/>
        </w:rPr>
        <w:t>, установленном Правительством Российской Федерации.</w:t>
      </w:r>
    </w:p>
    <w:p w:rsidR="004623C2" w:rsidRPr="004623C2" w:rsidRDefault="004623C2">
      <w:pPr>
        <w:pStyle w:val="ConsPlusNormal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(абзац введен Федеральным </w:t>
      </w:r>
      <w:hyperlink r:id="rId48">
        <w:r w:rsidRPr="004623C2">
          <w:rPr>
            <w:color w:val="000000" w:themeColor="text1"/>
          </w:rPr>
          <w:t>законом</w:t>
        </w:r>
      </w:hyperlink>
      <w:r w:rsidRPr="004623C2">
        <w:rPr>
          <w:color w:val="000000" w:themeColor="text1"/>
        </w:rPr>
        <w:t xml:space="preserve"> от 30.12.2012 N 329-ФЗ)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>3. Правительству Российской Федерации: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впредь, до принятия соответствующих законодательных актов, регулирующих порядок регистрации государственно-общественных объединений, зарегистрировать Комитет ветеранов подразделений особого риска Российской Федерации как государственно-общественную организацию, в порядке, установленном для общественных объединений. Комитет ветеранов подразделений особого риска Российской Федерации, равно как и создаваемые при нем предприятия и организации, пользуется льготами и преимуществами по налогообложению в порядке, предусмотренном </w:t>
      </w:r>
      <w:hyperlink r:id="rId49">
        <w:r w:rsidRPr="004623C2">
          <w:rPr>
            <w:color w:val="000000" w:themeColor="text1"/>
          </w:rPr>
          <w:t>статьей 44</w:t>
        </w:r>
      </w:hyperlink>
      <w:r w:rsidRPr="004623C2">
        <w:rPr>
          <w:color w:val="000000" w:themeColor="text1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абзац утратил силу. - Федеральный </w:t>
      </w:r>
      <w:hyperlink r:id="rId50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разработать с участием </w:t>
      </w:r>
      <w:proofErr w:type="gramStart"/>
      <w:r w:rsidRPr="004623C2">
        <w:rPr>
          <w:color w:val="000000" w:themeColor="text1"/>
        </w:rPr>
        <w:t>Комитета ветеранов подразделений особого риска Российской Федерации</w:t>
      </w:r>
      <w:proofErr w:type="gramEnd"/>
      <w:r w:rsidRPr="004623C2">
        <w:rPr>
          <w:color w:val="000000" w:themeColor="text1"/>
        </w:rPr>
        <w:t xml:space="preserve"> программу по решению вопросов социальной реабилитации лиц, указанных в </w:t>
      </w:r>
      <w:hyperlink w:anchor="P17">
        <w:r w:rsidRPr="004623C2">
          <w:rPr>
            <w:color w:val="000000" w:themeColor="text1"/>
          </w:rPr>
          <w:t xml:space="preserve">пункте </w:t>
        </w:r>
        <w:r w:rsidRPr="004623C2">
          <w:rPr>
            <w:color w:val="000000" w:themeColor="text1"/>
          </w:rPr>
          <w:lastRenderedPageBreak/>
          <w:t>1</w:t>
        </w:r>
      </w:hyperlink>
      <w:r w:rsidRPr="004623C2">
        <w:rPr>
          <w:color w:val="000000" w:themeColor="text1"/>
        </w:rPr>
        <w:t xml:space="preserve"> настоящего Постановления;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абзацы пятый - шестой утратили силу. - Федеральный </w:t>
      </w:r>
      <w:hyperlink r:id="rId51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122-ФЗ.</w:t>
      </w:r>
    </w:p>
    <w:p w:rsidR="004623C2" w:rsidRPr="004623C2" w:rsidRDefault="004623C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623C2">
        <w:rPr>
          <w:color w:val="000000" w:themeColor="text1"/>
        </w:rPr>
        <w:t xml:space="preserve">4 - 6. Утратили силу. - Федеральный </w:t>
      </w:r>
      <w:hyperlink r:id="rId52">
        <w:r w:rsidRPr="004623C2">
          <w:rPr>
            <w:color w:val="000000" w:themeColor="text1"/>
          </w:rPr>
          <w:t>закон</w:t>
        </w:r>
      </w:hyperlink>
      <w:r w:rsidRPr="004623C2">
        <w:rPr>
          <w:color w:val="000000" w:themeColor="text1"/>
        </w:rPr>
        <w:t xml:space="preserve"> от 22.08.2004 N 122-ФЗ.</w:t>
      </w: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Председатель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Верховного Совета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Российской Федерации</w:t>
      </w:r>
    </w:p>
    <w:p w:rsidR="004623C2" w:rsidRPr="004623C2" w:rsidRDefault="004623C2">
      <w:pPr>
        <w:pStyle w:val="ConsPlusNormal"/>
        <w:jc w:val="right"/>
        <w:rPr>
          <w:color w:val="000000" w:themeColor="text1"/>
        </w:rPr>
      </w:pPr>
      <w:r w:rsidRPr="004623C2">
        <w:rPr>
          <w:color w:val="000000" w:themeColor="text1"/>
        </w:rPr>
        <w:t>Р.И.ХАСБУЛАТОВ</w:t>
      </w: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rPr>
          <w:color w:val="000000" w:themeColor="text1"/>
        </w:rPr>
      </w:pPr>
    </w:p>
    <w:p w:rsidR="004623C2" w:rsidRPr="004623C2" w:rsidRDefault="004623C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96E" w:rsidRPr="004623C2" w:rsidRDefault="002C396E">
      <w:pPr>
        <w:rPr>
          <w:color w:val="000000" w:themeColor="text1"/>
        </w:rPr>
      </w:pPr>
    </w:p>
    <w:sectPr w:rsidR="002C396E" w:rsidRPr="004623C2" w:rsidSect="008F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23C2"/>
    <w:rsid w:val="002C396E"/>
    <w:rsid w:val="004623C2"/>
    <w:rsid w:val="007808F7"/>
    <w:rsid w:val="008C2AE7"/>
    <w:rsid w:val="00C3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23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2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AE77B5F50A3EF88C1C8DB3D121ABA334A8B012F1C0A8AAF0BE090DDCDD960C2A9295905725A3F553BB56BD8ACA2C7D25716AE754FB21697vDmAL" TargetMode="External"/><Relationship Id="rId18" Type="http://schemas.openxmlformats.org/officeDocument/2006/relationships/hyperlink" Target="consultantplus://offline/ref=EAE77B5F50A3EF88C1C8DB3D121ABA334A8B012F1C0A8AAF0BE090DDCDD960C2A9295905725A3C5C35B56BD8ACA2C7D25716AE754FB21697vDmAL" TargetMode="External"/><Relationship Id="rId26" Type="http://schemas.openxmlformats.org/officeDocument/2006/relationships/hyperlink" Target="consultantplus://offline/ref=EAE77B5F50A3EF88C1C8DB3D121ABA334A8B012F1C0A8AAF0BE090DDCDD960C2A9295905725A3C5D3DB56BD8ACA2C7D25716AE754FB21697vDmAL" TargetMode="External"/><Relationship Id="rId39" Type="http://schemas.openxmlformats.org/officeDocument/2006/relationships/hyperlink" Target="consultantplus://offline/ref=EAE77B5F50A3EF88C1C8DB3D121ABA334A8B012F1C0A8AAF0BE090DDCDD960C2A9295905725A3D543CB56BD8ACA2C7D25716AE754FB21697vDmAL" TargetMode="External"/><Relationship Id="rId21" Type="http://schemas.openxmlformats.org/officeDocument/2006/relationships/hyperlink" Target="consultantplus://offline/ref=EAE77B5F50A3EF88C1C8DB3D121ABA334A8B012F1C0A8AAF0BE090DDCDD960C2A9295906715D37006DFA6A84EAF7D4D15516AD7753vBm3L" TargetMode="External"/><Relationship Id="rId34" Type="http://schemas.openxmlformats.org/officeDocument/2006/relationships/hyperlink" Target="consultantplus://offline/ref=EAE77B5F50A3EF88C1C8DB3D121ABA334A8B012F1C0A8AAF0BE090DDCDD960C2A9295905725A3F533EB56BD8ACA2C7D25716AE754FB21697vDmAL" TargetMode="External"/><Relationship Id="rId42" Type="http://schemas.openxmlformats.org/officeDocument/2006/relationships/hyperlink" Target="consultantplus://offline/ref=EAE77B5F50A3EF88C1C8DB3D121ABA334A8B012F1C0A8AAF0BE090DDCDD960C2A9295905725A3F5339B56BD8ACA2C7D25716AE754FB21697vDmAL" TargetMode="External"/><Relationship Id="rId47" Type="http://schemas.openxmlformats.org/officeDocument/2006/relationships/hyperlink" Target="consultantplus://offline/ref=EAE77B5F50A3EF88C1C8DB3D121ABA334F8D072F1B098AAF0BE090DDCDD960C2A9295905725A3C5434B56BD8ACA2C7D25716AE754FB21697vDmAL" TargetMode="External"/><Relationship Id="rId50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55" Type="http://schemas.microsoft.com/office/2007/relationships/stylesWithEffects" Target="stylesWithEffects.xml"/><Relationship Id="rId7" Type="http://schemas.openxmlformats.org/officeDocument/2006/relationships/hyperlink" Target="consultantplus://offline/ref=EAE77B5F50A3EF88C1C8DB3D121ABA334F8E022E1F0E8AAF0BE090DDCDD960C2A9295905725A3C5139B56BD8ACA2C7D25716AE754FB21697vDmAL" TargetMode="External"/><Relationship Id="rId12" Type="http://schemas.openxmlformats.org/officeDocument/2006/relationships/hyperlink" Target="consultantplus://offline/ref=EAE77B5F50A3EF88C1C8DB3D121ABA334A8B012F1C0A8AAF0BE090DDCDD960C2A9295906715C37006DFA6A84EAF7D4D15516AD7753vBm3L" TargetMode="External"/><Relationship Id="rId17" Type="http://schemas.openxmlformats.org/officeDocument/2006/relationships/hyperlink" Target="consultantplus://offline/ref=EAE77B5F50A3EF88C1C8DB3D121ABA334F800627180B8AAF0BE090DDCDD960C2A9295905725A3C5435B56BD8ACA2C7D25716AE754FB21697vDmAL" TargetMode="External"/><Relationship Id="rId25" Type="http://schemas.openxmlformats.org/officeDocument/2006/relationships/hyperlink" Target="consultantplus://offline/ref=EAE77B5F50A3EF88C1C8DB3D121ABA334A8A07261A088AAF0BE090DDCDD960C2A9295905725A385535B56BD8ACA2C7D25716AE754FB21697vDmAL" TargetMode="External"/><Relationship Id="rId33" Type="http://schemas.openxmlformats.org/officeDocument/2006/relationships/hyperlink" Target="consultantplus://offline/ref=EAE77B5F50A3EF88C1C8DB3D121ABA334A8B012F1C0A8AAF0BE090DDCDD960C2A9295905725A3F573BB56BD8ACA2C7D25716AE754FB21697vDmAL" TargetMode="External"/><Relationship Id="rId38" Type="http://schemas.openxmlformats.org/officeDocument/2006/relationships/hyperlink" Target="consultantplus://offline/ref=EAE77B5F50A3EF88C1C8DB3D121ABA334A8B012F1C0A8AAF0BE090DDCDD960C2A9295905725A3C5D3AB56BD8ACA2C7D25716AE754FB21697vDmAL" TargetMode="External"/><Relationship Id="rId46" Type="http://schemas.openxmlformats.org/officeDocument/2006/relationships/hyperlink" Target="consultantplus://offline/ref=EAE77B5F50A3EF88C1C8DB3D121ABA334A8A07261A088AAF0BE090DDCDD960C2A9295905725A38563EB56BD8ACA2C7D25716AE754FB21697vDm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E77B5F50A3EF88C1C8DB3D121ABA334A8A07261A088AAF0BE090DDCDD960C2A9295905725A385534B56BD8ACA2C7D25716AE754FB21697vDmAL" TargetMode="External"/><Relationship Id="rId20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29" Type="http://schemas.openxmlformats.org/officeDocument/2006/relationships/hyperlink" Target="consultantplus://offline/ref=EAE77B5F50A3EF88C1C8DB3D121ABA334A8B012F1C0A8AAF0BE090DDCDD960C2A9295905725A3D5638B56BD8ACA2C7D25716AE754FB21697vDmAL" TargetMode="External"/><Relationship Id="rId41" Type="http://schemas.openxmlformats.org/officeDocument/2006/relationships/hyperlink" Target="consultantplus://offline/ref=EAE77B5F50A3EF88C1C8DB3D121ABA334A8B012F1C0A8AAF0BE090DDCDD960C2A9295905725A3F533CB56BD8ACA2C7D25716AE754FB21697vDmA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E77B5F50A3EF88C1C8DB3D121ABA334F800627180B8AAF0BE090DDCDD960C2A9295905725A3C5435B56BD8ACA2C7D25716AE754FB21697vDmAL" TargetMode="External"/><Relationship Id="rId11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24" Type="http://schemas.openxmlformats.org/officeDocument/2006/relationships/hyperlink" Target="consultantplus://offline/ref=EAE77B5F50A3EF88C1C8DB3D121ABA334A8B012F1C0A8AAF0BE090DDCDD960C2A9295905725A3F5239B56BD8ACA2C7D25716AE754FB21697vDmAL" TargetMode="External"/><Relationship Id="rId32" Type="http://schemas.openxmlformats.org/officeDocument/2006/relationships/hyperlink" Target="consultantplus://offline/ref=EAE77B5F50A3EF88C1C8DB3D121ABA334A8B012F1C0A8AAF0BE090DDCDD960C2A9295906715D37006DFA6A84EAF7D4D15516AD7753vBm3L" TargetMode="External"/><Relationship Id="rId37" Type="http://schemas.openxmlformats.org/officeDocument/2006/relationships/hyperlink" Target="consultantplus://offline/ref=EAE77B5F50A3EF88C1C8DB3D121ABA334A8B012F1C0A8AAF0BE090DDCDD960C2A9295905725A3C5D39B56BD8ACA2C7D25716AE754FB21697vDmAL" TargetMode="External"/><Relationship Id="rId40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45" Type="http://schemas.openxmlformats.org/officeDocument/2006/relationships/hyperlink" Target="consultantplus://offline/ref=EAE77B5F50A3EF88C1C8DB3D121ABA334F8C032F1C0E8AAF0BE090DDCDD960C2BB290109705A22553EA03D89EAvFm4L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EAE77B5F50A3EF88C1C8DB3D121ABA334F8C072E10098AAF0BE090DDCDD960C2A9295905725A3C573DB56BD8ACA2C7D25716AE754FB21697vDmAL" TargetMode="External"/><Relationship Id="rId15" Type="http://schemas.openxmlformats.org/officeDocument/2006/relationships/hyperlink" Target="consultantplus://offline/ref=EAE77B5F50A3EF88C1C8DB3D121ABA334A8B012F1C0A8AAF0BE090DDCDD960C2A9295905725A3F5235B56BD8ACA2C7D25716AE754FB21697vDmAL" TargetMode="External"/><Relationship Id="rId23" Type="http://schemas.openxmlformats.org/officeDocument/2006/relationships/hyperlink" Target="consultantplus://offline/ref=EAE77B5F50A3EF88C1C8DB3D121ABA334A8B012F1C0A8AAF0BE090DDCDD960C2A9295905725A3F523EB56BD8ACA2C7D25716AE754FB21697vDmAL" TargetMode="External"/><Relationship Id="rId28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36" Type="http://schemas.openxmlformats.org/officeDocument/2006/relationships/hyperlink" Target="consultantplus://offline/ref=EAE77B5F50A3EF88C1C8DB3D121ABA334A8B012F1C0A8AAF0BE090DDCDD960C2A9295905725A3C5D3DB56BD8ACA2C7D25716AE754FB21697vDmAL" TargetMode="External"/><Relationship Id="rId49" Type="http://schemas.openxmlformats.org/officeDocument/2006/relationships/hyperlink" Target="consultantplus://offline/ref=EAE77B5F50A3EF88C1C8DB3D121ABA334A8B012F1C0A8AAF0BE090DDCDD960C2A9295905725A3F5C34B56BD8ACA2C7D25716AE754FB21697vDmAL" TargetMode="External"/><Relationship Id="rId10" Type="http://schemas.openxmlformats.org/officeDocument/2006/relationships/hyperlink" Target="consultantplus://offline/ref=EAE77B5F50A3EF88C1C8DB3D121ABA334A8B012F1C0A8AAF0BE090DDCDD960C2A92959007551680578EB328BE8E9CBD2490AAF75v5m2L" TargetMode="External"/><Relationship Id="rId19" Type="http://schemas.openxmlformats.org/officeDocument/2006/relationships/hyperlink" Target="consultantplus://offline/ref=EAE77B5F50A3EF88C1C8DB3D121ABA334A8B012F1C0A8AAF0BE090DDCDD960C2A9295905725A3D543FB56BD8ACA2C7D25716AE754FB21697vDmAL" TargetMode="External"/><Relationship Id="rId31" Type="http://schemas.openxmlformats.org/officeDocument/2006/relationships/hyperlink" Target="consultantplus://offline/ref=EAE77B5F50A3EF88C1C8DB3D121ABA334A8B012F1C0A8AAF0BE090DDCDD960C2A9295905725A3E533FB56BD8ACA2C7D25716AE754FB21697vDmAL" TargetMode="External"/><Relationship Id="rId44" Type="http://schemas.openxmlformats.org/officeDocument/2006/relationships/hyperlink" Target="consultantplus://offline/ref=EAE77B5F50A3EF88C1C8DB3D121ABA334A8A07261A088AAF0BE090DDCDD960C2A9295905725A38563DB56BD8ACA2C7D25716AE754FB21697vDmAL" TargetMode="External"/><Relationship Id="rId52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4" Type="http://schemas.openxmlformats.org/officeDocument/2006/relationships/hyperlink" Target="consultantplus://offline/ref=EAE77B5F50A3EF88C1C8DB3D121ABA334A8A07261A088AAF0BE090DDCDD960C2A9295905725A38553AB56BD8ACA2C7D25716AE754FB21697vDmAL" TargetMode="External"/><Relationship Id="rId9" Type="http://schemas.openxmlformats.org/officeDocument/2006/relationships/hyperlink" Target="consultantplus://offline/ref=EAE77B5F50A3EF88C1C8DB3D121ABA334A8B012F1C0A8AAF0BE090DDCDD960C2A9295906765E37006DFA6A84EAF7D4D15516AD7753vBm3L" TargetMode="External"/><Relationship Id="rId14" Type="http://schemas.openxmlformats.org/officeDocument/2006/relationships/hyperlink" Target="consultantplus://offline/ref=EAE77B5F50A3EF88C1C8DB3D121ABA334A8B012F1C0A8AAF0BE090DDCDD960C2A9295905725A3F523EB56BD8ACA2C7D25716AE754FB21697vDmAL" TargetMode="External"/><Relationship Id="rId22" Type="http://schemas.openxmlformats.org/officeDocument/2006/relationships/hyperlink" Target="consultantplus://offline/ref=EAE77B5F50A3EF88C1C8DB3D121ABA334A8B012F1C0A8AAF0BE090DDCDD960C2A9295905725A3F573EB56BD8ACA2C7D25716AE754FB21697vDmAL" TargetMode="External"/><Relationship Id="rId27" Type="http://schemas.openxmlformats.org/officeDocument/2006/relationships/hyperlink" Target="consultantplus://offline/ref=EAE77B5F50A3EF88C1C8DB3D121ABA334A8B012F1C0A8AAF0BE090DDCDD960C2A9295905725A3D543CB56BD8ACA2C7D25716AE754FB21697vDmAL" TargetMode="External"/><Relationship Id="rId30" Type="http://schemas.openxmlformats.org/officeDocument/2006/relationships/hyperlink" Target="consultantplus://offline/ref=EAE77B5F50A3EF88C1C8DB3D121ABA334A8B012F1C0A8AAF0BE090DDCDD960C2A9295905725A3D563BB56BD8ACA2C7D25716AE754FB21697vDmAL" TargetMode="External"/><Relationship Id="rId35" Type="http://schemas.openxmlformats.org/officeDocument/2006/relationships/hyperlink" Target="consultantplus://offline/ref=EAE77B5F50A3EF88C1C8DB3D121ABA334A8A07261A088AAF0BE090DDCDD960C2A9295905725A38563CB56BD8ACA2C7D25716AE754FB21697vDmAL" TargetMode="External"/><Relationship Id="rId43" Type="http://schemas.openxmlformats.org/officeDocument/2006/relationships/hyperlink" Target="consultantplus://offline/ref=EAE77B5F50A3EF88C1C8DB3D121ABA334A8C012F1F0B8AAF0BE090DDCDD960C2A9295905725A3D503DB56BD8ACA2C7D25716AE754FB21697vDmAL" TargetMode="External"/><Relationship Id="rId48" Type="http://schemas.openxmlformats.org/officeDocument/2006/relationships/hyperlink" Target="consultantplus://offline/ref=EAE77B5F50A3EF88C1C8DB3D121ABA334F8C072E10098AAF0BE090DDCDD960C2A9295905725A3C573DB56BD8ACA2C7D25716AE754FB21697vDmAL" TargetMode="External"/><Relationship Id="rId8" Type="http://schemas.openxmlformats.org/officeDocument/2006/relationships/hyperlink" Target="consultantplus://offline/ref=EAE77B5F50A3EF88C1C8DB3D121ABA334A8B012F1C0A8AAF0BE090DDCDD960C2BB290109705A22553EA03D89EAvFm4L" TargetMode="External"/><Relationship Id="rId51" Type="http://schemas.openxmlformats.org/officeDocument/2006/relationships/hyperlink" Target="consultantplus://offline/ref=EAE77B5F50A3EF88C1C8DB3D121ABA334A8A07261A088AAF0BE090DDCDD960C2A9295905725A385638B56BD8ACA2C7D25716AE754FB21697vDm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2148</Words>
  <Characters>12245</Characters>
  <Application>Microsoft Office Word</Application>
  <DocSecurity>0</DocSecurity>
  <Lines>102</Lines>
  <Paragraphs>28</Paragraphs>
  <ScaleCrop>false</ScaleCrop>
  <Company>Пенсионнй фонд Российской Федерации</Company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Bernatskaya</cp:lastModifiedBy>
  <cp:revision>2</cp:revision>
  <dcterms:created xsi:type="dcterms:W3CDTF">2024-04-24T07:56:00Z</dcterms:created>
  <dcterms:modified xsi:type="dcterms:W3CDTF">2024-04-24T07:56:00Z</dcterms:modified>
</cp:coreProperties>
</file>